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amp; Footer"/>
        <w:tabs>
          <w:tab w:val="right" w:pos="9340"/>
          <w:tab w:val="clear" w:pos="9360"/>
        </w:tabs>
        <w:rPr>
          <w:sz w:val="28"/>
          <w:szCs w:val="28"/>
        </w:rPr>
      </w:pPr>
      <w:r>
        <w:rPr>
          <w:sz w:val="28"/>
          <w:szCs w:val="28"/>
          <w:rtl w:val="0"/>
          <w:lang w:val="de-DE"/>
        </w:rPr>
        <w:t>Leslie Roybal</w:t>
      </w:r>
      <w:r>
        <w:rPr>
          <w:sz w:val="28"/>
          <w:szCs w:val="28"/>
          <w:rtl w:val="0"/>
          <w:lang w:val="en-US"/>
        </w:rPr>
        <w:t xml:space="preserve"> (Geraldes)</w:t>
      </w:r>
    </w:p>
    <w:p>
      <w:pPr>
        <w:pStyle w:val="Header &amp; Footer"/>
        <w:tabs>
          <w:tab w:val="right" w:pos="9340"/>
          <w:tab w:val="clear" w:pos="9360"/>
        </w:tabs>
        <w:rPr>
          <w:sz w:val="28"/>
          <w:szCs w:val="28"/>
        </w:rPr>
      </w:pPr>
      <w:r>
        <w:rPr>
          <w:sz w:val="28"/>
          <w:szCs w:val="28"/>
          <w:rtl w:val="0"/>
          <w:lang w:val="de-DE"/>
        </w:rPr>
        <w:t>917.548.1771</w:t>
      </w:r>
    </w:p>
    <w:p>
      <w:pPr>
        <w:pStyle w:val="Header &amp; Footer"/>
        <w:tabs>
          <w:tab w:val="right" w:pos="9340"/>
          <w:tab w:val="clear" w:pos="9360"/>
        </w:tabs>
        <w:rPr>
          <w:sz w:val="28"/>
          <w:szCs w:val="28"/>
          <w:lang w:val="en-US"/>
        </w:rPr>
      </w:pPr>
      <w:r>
        <w:rPr>
          <w:sz w:val="28"/>
          <w:szCs w:val="28"/>
          <w:rtl w:val="0"/>
          <w:lang w:val="en-US"/>
        </w:rPr>
        <w:t>leslieroybal@flamenco-vivo.org</w:t>
      </w:r>
    </w:p>
    <w:p>
      <w:pPr>
        <w:pStyle w:val="Body A"/>
        <w:spacing w:line="2" w:lineRule="auto"/>
      </w:pPr>
    </w:p>
    <w:p>
      <w:pPr>
        <w:pStyle w:val="Body A"/>
        <w:spacing w:line="2" w:lineRule="auto"/>
      </w:pPr>
    </w:p>
    <w:p>
      <w:pPr>
        <w:pStyle w:val="Heading 2 A A"/>
        <w:rPr>
          <w:sz w:val="24"/>
          <w:szCs w:val="24"/>
          <w:u w:val="single"/>
        </w:rPr>
      </w:pPr>
      <w:r>
        <w:rPr>
          <w:sz w:val="24"/>
          <w:szCs w:val="24"/>
          <w:u w:val="single"/>
          <w:rtl w:val="0"/>
          <w:lang w:val="en-US"/>
        </w:rPr>
        <w:t>Professional Experience</w:t>
      </w:r>
    </w:p>
    <w:p>
      <w:pPr>
        <w:pStyle w:val="Heading 2 A A"/>
        <w:rPr>
          <w:color w:val="060505"/>
          <w:sz w:val="24"/>
          <w:szCs w:val="24"/>
          <w:u w:color="060505"/>
        </w:rPr>
      </w:pPr>
      <w:r>
        <w:rPr>
          <w:color w:val="060505"/>
          <w:sz w:val="24"/>
          <w:szCs w:val="24"/>
          <w:u w:color="060505"/>
          <w:rtl w:val="0"/>
          <w:lang w:val="en-US"/>
        </w:rPr>
        <w:t xml:space="preserve">Dancer/Teaching Artist/Director, Center for flamenco Arts, Flamenco Viv0 Carlota Santana; New York, NY </w:t>
      </w:r>
    </w:p>
    <w:p>
      <w:pPr>
        <w:pStyle w:val="Heading 2 A A"/>
        <w:rPr>
          <w:color w:val="060505"/>
          <w:sz w:val="24"/>
          <w:szCs w:val="24"/>
          <w:u w:color="060505"/>
        </w:rPr>
      </w:pPr>
      <w:r>
        <w:rPr>
          <w:color w:val="060505"/>
          <w:sz w:val="24"/>
          <w:szCs w:val="24"/>
          <w:u w:color="060505"/>
          <w:rtl w:val="0"/>
          <w:lang w:val="en-US"/>
        </w:rPr>
        <w:t>2008 - Present</w:t>
      </w:r>
    </w:p>
    <w:p>
      <w:pPr>
        <w:pStyle w:val="Body A"/>
        <w:rPr>
          <w:sz w:val="24"/>
          <w:szCs w:val="24"/>
        </w:rPr>
      </w:pPr>
      <w:r>
        <w:rPr>
          <w:rFonts w:cs="Arial Unicode MS" w:eastAsia="Arial Unicode MS"/>
          <w:sz w:val="24"/>
          <w:szCs w:val="24"/>
          <w:rtl w:val="0"/>
          <w:lang w:val="en-US"/>
        </w:rPr>
        <w:t xml:space="preserve">Touring flamenco dance company with presentations at The Joyce, </w:t>
      </w:r>
      <w:r>
        <w:rPr>
          <w:rFonts w:cs="Arial Unicode MS" w:eastAsia="Arial Unicode MS"/>
          <w:sz w:val="24"/>
          <w:szCs w:val="24"/>
          <w:rtl w:val="0"/>
          <w:lang w:val="en-US"/>
        </w:rPr>
        <w:t xml:space="preserve">The Music Center at the </w:t>
      </w:r>
      <w:r>
        <w:rPr>
          <w:rFonts w:cs="Arial Unicode MS" w:eastAsia="Arial Unicode MS"/>
          <w:sz w:val="24"/>
          <w:szCs w:val="24"/>
          <w:rtl w:val="0"/>
          <w:lang w:val="en-US"/>
        </w:rPr>
        <w:t xml:space="preserve">Strathmore, Brooklyn Center for the Performing Arts, The Egg, Gallo Center for the Arts, Victoria Theater - NJPAC, Symphony Space, Kaatsbaan International Dance Center, Abrapalabra Festival, (Bucaramanga, Colombia).  </w:t>
      </w:r>
    </w:p>
    <w:p>
      <w:pPr>
        <w:pStyle w:val="Body A"/>
        <w:rPr>
          <w:sz w:val="24"/>
          <w:szCs w:val="24"/>
        </w:rPr>
      </w:pPr>
      <w:r>
        <w:rPr>
          <w:rFonts w:cs="Arial Unicode MS" w:eastAsia="Arial Unicode MS"/>
          <w:sz w:val="24"/>
          <w:szCs w:val="24"/>
          <w:rtl w:val="0"/>
          <w:lang w:val="en-US"/>
        </w:rPr>
        <w:t xml:space="preserve">Arts-in-Education Residencies and Performances at </w:t>
      </w:r>
      <w:r>
        <w:rPr>
          <w:rFonts w:cs="Arial Unicode MS" w:eastAsia="Arial Unicode MS"/>
          <w:sz w:val="24"/>
          <w:szCs w:val="24"/>
          <w:rtl w:val="0"/>
          <w:lang w:val="en-US"/>
        </w:rPr>
        <w:t xml:space="preserve">Project Find Woodstock, Repertory Company High School, </w:t>
      </w:r>
      <w:r>
        <w:rPr>
          <w:rFonts w:cs="Arial Unicode MS" w:eastAsia="Arial Unicode MS"/>
          <w:sz w:val="24"/>
          <w:szCs w:val="24"/>
          <w:rtl w:val="0"/>
          <w:lang w:val="en-US"/>
        </w:rPr>
        <w:t>PS 64</w:t>
      </w:r>
      <w:r>
        <w:rPr>
          <w:rFonts w:cs="Arial Unicode MS" w:eastAsia="Arial Unicode MS"/>
          <w:sz w:val="24"/>
          <w:szCs w:val="24"/>
          <w:rtl w:val="0"/>
          <w:lang w:val="en-US"/>
        </w:rPr>
        <w:t>M</w:t>
      </w:r>
      <w:r>
        <w:rPr>
          <w:rFonts w:cs="Arial Unicode MS" w:eastAsia="Arial Unicode MS"/>
          <w:sz w:val="24"/>
          <w:szCs w:val="24"/>
          <w:rtl w:val="0"/>
          <w:lang w:val="en-US"/>
        </w:rPr>
        <w:t xml:space="preserve">, </w:t>
      </w:r>
      <w:r>
        <w:rPr>
          <w:rFonts w:cs="Arial Unicode MS" w:eastAsia="Arial Unicode MS"/>
          <w:sz w:val="24"/>
          <w:szCs w:val="24"/>
          <w:rtl w:val="0"/>
          <w:lang w:val="en-US"/>
        </w:rPr>
        <w:t xml:space="preserve">PS 169K </w:t>
      </w:r>
      <w:r>
        <w:rPr>
          <w:rFonts w:cs="Arial Unicode MS" w:eastAsia="Arial Unicode MS"/>
          <w:sz w:val="24"/>
          <w:szCs w:val="24"/>
          <w:rtl w:val="0"/>
          <w:lang w:val="en-US"/>
        </w:rPr>
        <w:t>PS 121, IS 77Q, Bronx Global Institute, Professional Development Course</w:t>
      </w:r>
      <w:r>
        <w:rPr>
          <w:rFonts w:cs="Arial Unicode MS" w:eastAsia="Arial Unicode MS"/>
          <w:sz w:val="24"/>
          <w:szCs w:val="24"/>
          <w:rtl w:val="0"/>
          <w:lang w:val="en-US"/>
        </w:rPr>
        <w:t>s</w:t>
      </w:r>
      <w:r>
        <w:rPr>
          <w:rFonts w:cs="Arial Unicode MS" w:eastAsia="Arial Unicode MS"/>
          <w:sz w:val="24"/>
          <w:szCs w:val="24"/>
          <w:rtl w:val="0"/>
          <w:lang w:val="en-US"/>
        </w:rPr>
        <w:t xml:space="preserve"> for Teachers, Lincoln Center Institute Meet-The-Artist Series, Brooklyn Children</w:t>
      </w:r>
      <w:r>
        <w:rPr>
          <w:rFonts w:cs="Arial Unicode MS" w:eastAsia="Arial Unicode MS" w:hint="default"/>
          <w:sz w:val="24"/>
          <w:szCs w:val="24"/>
          <w:rtl w:val="0"/>
          <w:lang w:val="en-US"/>
        </w:rPr>
        <w:t>’</w:t>
      </w:r>
      <w:r>
        <w:rPr>
          <w:rFonts w:cs="Arial Unicode MS" w:eastAsia="Arial Unicode MS"/>
          <w:sz w:val="24"/>
          <w:szCs w:val="24"/>
          <w:rtl w:val="0"/>
          <w:lang w:val="en-US"/>
        </w:rPr>
        <w:t>s Museum, cARTwheels Educational Tours in North Carolina</w:t>
      </w:r>
      <w:r>
        <w:rPr>
          <w:rFonts w:cs="Arial Unicode MS" w:eastAsia="Arial Unicode MS"/>
          <w:sz w:val="24"/>
          <w:szCs w:val="24"/>
          <w:rtl w:val="0"/>
          <w:lang w:val="en-US"/>
        </w:rPr>
        <w:t xml:space="preserve">, </w:t>
      </w:r>
      <w:r>
        <w:rPr>
          <w:rFonts w:cs="Arial Unicode MS" w:eastAsia="Arial Unicode MS"/>
          <w:sz w:val="24"/>
          <w:szCs w:val="24"/>
          <w:rtl w:val="0"/>
          <w:lang w:val="en-US"/>
        </w:rPr>
        <w:t>Masterclasses/Workshops at Cornell University, Rutgers University, Bard College, Frank Sinatra High Scho</w:t>
      </w:r>
      <w:r>
        <w:rPr>
          <w:rFonts w:cs="Arial Unicode MS" w:eastAsia="Arial Unicode MS"/>
          <w:sz w:val="24"/>
          <w:szCs w:val="24"/>
          <w:rtl w:val="0"/>
          <w:lang w:val="en-US"/>
        </w:rPr>
        <w:t>o</w:t>
      </w:r>
      <w:r>
        <w:rPr>
          <w:rFonts w:cs="Arial Unicode MS" w:eastAsia="Arial Unicode MS"/>
          <w:sz w:val="24"/>
          <w:szCs w:val="24"/>
          <w:rtl w:val="0"/>
          <w:lang w:val="en-US"/>
        </w:rPr>
        <w:t>l</w:t>
      </w:r>
      <w:r>
        <w:rPr>
          <w:rFonts w:cs="Arial Unicode MS" w:eastAsia="Arial Unicode MS"/>
          <w:sz w:val="24"/>
          <w:szCs w:val="24"/>
          <w:rtl w:val="0"/>
          <w:lang w:val="en-US"/>
        </w:rPr>
        <w:t xml:space="preserve"> among others</w:t>
      </w:r>
      <w:r>
        <w:rPr>
          <w:rFonts w:cs="Arial Unicode MS" w:eastAsia="Arial Unicode MS"/>
          <w:sz w:val="24"/>
          <w:szCs w:val="24"/>
          <w:rtl w:val="0"/>
          <w:lang w:val="en-US"/>
        </w:rPr>
        <w:t xml:space="preserve">.  Lead Teaching Artist for Flamenco Vivo Adult Classes and Professional Company Classes.   </w:t>
      </w:r>
    </w:p>
    <w:p>
      <w:pPr>
        <w:pStyle w:val="Body A"/>
        <w:rPr>
          <w:sz w:val="24"/>
          <w:szCs w:val="24"/>
        </w:rPr>
      </w:pPr>
      <w:r>
        <w:rPr>
          <w:rFonts w:cs="Arial Unicode MS" w:eastAsia="Arial Unicode MS"/>
          <w:sz w:val="24"/>
          <w:szCs w:val="24"/>
          <w:rtl w:val="0"/>
          <w:lang w:val="en-US"/>
        </w:rPr>
        <w:t xml:space="preserve">Director for Flamenco Arts; oversee the function of 2 rental studios, oversee curriculum, coordinate guest artist workshops and outside programming including performances and private parties.  Spearhead projects such as the Annual Boros Tour and the New York State Flamenco Certamen.  </w:t>
      </w:r>
    </w:p>
    <w:p>
      <w:pPr>
        <w:pStyle w:val="Body B"/>
        <w:rPr>
          <w:rFonts w:ascii="Arial Black" w:cs="Arial Black" w:hAnsi="Arial Black" w:eastAsia="Arial Black"/>
        </w:rPr>
      </w:pPr>
      <w:r>
        <w:rPr>
          <w:rFonts w:ascii="Arial Black" w:hAnsi="Arial Black"/>
          <w:rtl w:val="0"/>
          <w:lang w:val="de-DE"/>
        </w:rPr>
        <w:t>TEACHING ARTIST</w:t>
      </w:r>
      <w:r>
        <w:rPr>
          <w:rtl w:val="0"/>
          <w:lang w:val="de-DE"/>
        </w:rPr>
        <w:t xml:space="preserve">, </w:t>
      </w:r>
      <w:r>
        <w:rPr>
          <w:rFonts w:ascii="Arial Black" w:hAnsi="Arial Black"/>
          <w:rtl w:val="0"/>
          <w:lang w:val="en-US"/>
        </w:rPr>
        <w:t>CITY CENTER YOUNG PEOPLE</w:t>
      </w:r>
      <w:r>
        <w:rPr>
          <w:rFonts w:ascii="Arial Black" w:hAnsi="Arial Black" w:hint="default"/>
          <w:rtl w:val="0"/>
          <w:lang w:val="de-DE"/>
        </w:rPr>
        <w:t>’</w:t>
      </w:r>
      <w:r>
        <w:rPr>
          <w:rFonts w:ascii="Arial Black" w:hAnsi="Arial Black"/>
          <w:rtl w:val="0"/>
          <w:lang w:val="de-DE"/>
        </w:rPr>
        <w:t>S DANCE SERIES; NEW YORK, NY - 2011</w:t>
      </w:r>
      <w:r>
        <w:rPr>
          <w:rFonts w:ascii="Arial Black" w:hAnsi="Arial Black"/>
          <w:rtl w:val="0"/>
          <w:lang w:val="en-US"/>
        </w:rPr>
        <w:t>, 2012 and 2017</w:t>
      </w:r>
    </w:p>
    <w:p>
      <w:pPr>
        <w:pStyle w:val="Body B"/>
        <w:rPr>
          <w:lang w:val="en-US"/>
        </w:rPr>
      </w:pPr>
      <w:r>
        <w:rPr>
          <w:rtl w:val="0"/>
          <w:lang w:val="en-US"/>
        </w:rPr>
        <w:t>Pre and Post City Center Performance residencies in New York City Public Schools</w:t>
      </w:r>
      <w:r>
        <w:rPr>
          <w:rtl w:val="0"/>
          <w:lang w:val="en-US"/>
        </w:rPr>
        <w:t xml:space="preserve">.  Served as Guest Teaching Artist, developed a curriculum to introduce the flamenco art form to over 20 NYC school teachers 2017.  </w:t>
      </w:r>
    </w:p>
    <w:p>
      <w:pPr>
        <w:pStyle w:val="Body B"/>
        <w:rPr>
          <w:sz w:val="24"/>
          <w:szCs w:val="24"/>
          <w:lang w:val="en-US"/>
        </w:rPr>
      </w:pPr>
    </w:p>
    <w:p>
      <w:pPr>
        <w:pStyle w:val="Heading 2 A A"/>
        <w:rPr>
          <w:sz w:val="24"/>
          <w:szCs w:val="24"/>
        </w:rPr>
      </w:pPr>
      <w:r>
        <w:rPr>
          <w:sz w:val="24"/>
          <w:szCs w:val="24"/>
          <w:rtl w:val="0"/>
          <w:lang w:val="en-US"/>
        </w:rPr>
        <w:t>Dancer, A Palo Seco Flamenco Company - 2012 - 2014</w:t>
      </w:r>
    </w:p>
    <w:p>
      <w:pPr>
        <w:pStyle w:val="Body A"/>
        <w:rPr>
          <w:sz w:val="24"/>
          <w:szCs w:val="24"/>
        </w:rPr>
      </w:pPr>
      <w:r>
        <w:rPr>
          <w:rFonts w:cs="Arial Unicode MS" w:eastAsia="Arial Unicode MS"/>
          <w:sz w:val="24"/>
          <w:szCs w:val="24"/>
          <w:rtl w:val="0"/>
          <w:lang w:val="en-US"/>
        </w:rPr>
        <w:t>Innovative flamenco dance company combining traditional flamenco techniques with a modern flare.  Presentations at Theatre 80 and Jacob</w:t>
      </w:r>
      <w:r>
        <w:rPr>
          <w:rFonts w:cs="Arial Unicode MS" w:eastAsia="Arial Unicode MS" w:hint="default"/>
          <w:sz w:val="24"/>
          <w:szCs w:val="24"/>
          <w:rtl w:val="0"/>
          <w:lang w:val="en-US"/>
        </w:rPr>
        <w:t>’</w:t>
      </w:r>
      <w:r>
        <w:rPr>
          <w:rFonts w:cs="Arial Unicode MS" w:eastAsia="Arial Unicode MS"/>
          <w:sz w:val="24"/>
          <w:szCs w:val="24"/>
          <w:rtl w:val="0"/>
          <w:lang w:val="en-US"/>
        </w:rPr>
        <w:t>s Pillow.</w:t>
      </w:r>
    </w:p>
    <w:p>
      <w:pPr>
        <w:pStyle w:val="Heading 2 A A"/>
        <w:rPr>
          <w:sz w:val="24"/>
          <w:szCs w:val="24"/>
        </w:rPr>
      </w:pPr>
      <w:r>
        <w:rPr>
          <w:sz w:val="24"/>
          <w:szCs w:val="24"/>
          <w:rtl w:val="0"/>
          <w:lang w:val="en-US"/>
        </w:rPr>
        <w:t>Dancer, Pasi</w:t>
      </w:r>
      <w:r>
        <w:rPr>
          <w:sz w:val="24"/>
          <w:szCs w:val="24"/>
          <w:rtl w:val="0"/>
          <w:lang w:val="en-US"/>
        </w:rPr>
        <w:t>ó</w:t>
      </w:r>
      <w:r>
        <w:rPr>
          <w:sz w:val="24"/>
          <w:szCs w:val="24"/>
          <w:rtl w:val="0"/>
          <w:lang w:val="en-US"/>
        </w:rPr>
        <w:t>n y arte; Philadelphia, PA - 2011 - 2013</w:t>
      </w:r>
    </w:p>
    <w:p>
      <w:pPr>
        <w:pStyle w:val="Body A"/>
        <w:rPr>
          <w:sz w:val="24"/>
          <w:szCs w:val="24"/>
        </w:rPr>
      </w:pPr>
      <w:r>
        <w:rPr>
          <w:rFonts w:cs="Arial Unicode MS" w:eastAsia="Arial Unicode MS"/>
          <w:sz w:val="24"/>
          <w:szCs w:val="24"/>
          <w:rtl w:val="0"/>
          <w:lang w:val="en-US"/>
        </w:rPr>
        <w:t xml:space="preserve">Participated in the creation of a new dance work, </w:t>
      </w:r>
      <w:r>
        <w:rPr>
          <w:rFonts w:cs="Arial Unicode MS" w:eastAsia="Arial Unicode MS" w:hint="default"/>
          <w:sz w:val="24"/>
          <w:szCs w:val="24"/>
          <w:rtl w:val="0"/>
          <w:lang w:val="en-US"/>
        </w:rPr>
        <w:t>“</w:t>
      </w:r>
      <w:r>
        <w:rPr>
          <w:rFonts w:cs="Arial Unicode MS" w:eastAsia="Arial Unicode MS"/>
          <w:sz w:val="24"/>
          <w:szCs w:val="24"/>
          <w:rtl w:val="0"/>
          <w:lang w:val="en-US"/>
        </w:rPr>
        <w:t>El Proceso/The Process</w:t>
      </w:r>
      <w:r>
        <w:rPr>
          <w:rFonts w:cs="Arial Unicode MS" w:eastAsia="Arial Unicode MS" w:hint="default"/>
          <w:sz w:val="24"/>
          <w:szCs w:val="24"/>
          <w:rtl w:val="0"/>
          <w:lang w:val="en-US"/>
        </w:rPr>
        <w:t>”</w:t>
      </w:r>
      <w:r>
        <w:rPr>
          <w:rFonts w:cs="Arial Unicode MS" w:eastAsia="Arial Unicode MS"/>
          <w:sz w:val="24"/>
          <w:szCs w:val="24"/>
          <w:rtl w:val="0"/>
          <w:lang w:val="en-US"/>
        </w:rPr>
        <w:t xml:space="preserve">, choreographed by renowned flamenco artist Rosario Toledo to be presented in the September 2011 Live Arts Festival and Philly Fringe and the First Philadelphia Flamenco Festival in March/April of 2012.  </w:t>
      </w:r>
    </w:p>
    <w:p>
      <w:pPr>
        <w:pStyle w:val="Heading 2 A A"/>
        <w:rPr>
          <w:sz w:val="24"/>
          <w:szCs w:val="24"/>
        </w:rPr>
      </w:pPr>
      <w:r>
        <w:rPr>
          <w:sz w:val="24"/>
          <w:szCs w:val="24"/>
          <w:rtl w:val="0"/>
          <w:lang w:val="en-US"/>
        </w:rPr>
        <w:t xml:space="preserve">Director/Dancer, Murray Spalding Mandalas; New York, NY - 2000 - </w:t>
      </w:r>
      <w:r>
        <w:rPr>
          <w:sz w:val="24"/>
          <w:szCs w:val="24"/>
          <w:rtl w:val="0"/>
          <w:lang w:val="en-US"/>
        </w:rPr>
        <w:t>2010</w:t>
      </w:r>
    </w:p>
    <w:p>
      <w:pPr>
        <w:pStyle w:val="Body A"/>
        <w:rPr>
          <w:sz w:val="24"/>
          <w:szCs w:val="24"/>
        </w:rPr>
      </w:pPr>
      <w:r>
        <w:rPr>
          <w:rFonts w:cs="Arial Unicode MS" w:eastAsia="Arial Unicode MS"/>
          <w:sz w:val="24"/>
          <w:szCs w:val="24"/>
          <w:rtl w:val="0"/>
          <w:lang w:val="en-US"/>
        </w:rPr>
        <w:t>Meditative Contemporary dance with presentations at Asian Art Museum of San Francisco, Site Santa Fe, Brooklyn Museum of Art, Danspace Project at St. Mark</w:t>
      </w:r>
      <w:r>
        <w:rPr>
          <w:rFonts w:cs="Arial Unicode MS" w:eastAsia="Arial Unicode MS" w:hint="default"/>
          <w:sz w:val="24"/>
          <w:szCs w:val="24"/>
          <w:rtl w:val="0"/>
          <w:lang w:val="en-US"/>
        </w:rPr>
        <w:t>’</w:t>
      </w:r>
      <w:r>
        <w:rPr>
          <w:rFonts w:cs="Arial Unicode MS" w:eastAsia="Arial Unicode MS"/>
          <w:sz w:val="24"/>
          <w:szCs w:val="24"/>
          <w:rtl w:val="0"/>
          <w:lang w:val="en-US"/>
        </w:rPr>
        <w:t>s Church in the Bowery, and the Downtown Dance Festival 2011.  The Company</w:t>
      </w:r>
      <w:r>
        <w:rPr>
          <w:rFonts w:cs="Arial Unicode MS" w:eastAsia="Arial Unicode MS" w:hint="default"/>
          <w:sz w:val="24"/>
          <w:szCs w:val="24"/>
          <w:rtl w:val="0"/>
          <w:lang w:val="en-US"/>
        </w:rPr>
        <w:t>’</w:t>
      </w:r>
      <w:r>
        <w:rPr>
          <w:rFonts w:cs="Arial Unicode MS" w:eastAsia="Arial Unicode MS"/>
          <w:sz w:val="24"/>
          <w:szCs w:val="24"/>
          <w:rtl w:val="0"/>
          <w:lang w:val="en-US"/>
        </w:rPr>
        <w:t>s latest work XIII was featured in a film produced by Mike Robinson of thisiswater Productions.</w:t>
      </w:r>
    </w:p>
    <w:p>
      <w:pPr>
        <w:pStyle w:val="Heading 2 A A"/>
        <w:rPr>
          <w:sz w:val="24"/>
          <w:szCs w:val="24"/>
        </w:rPr>
      </w:pPr>
      <w:r>
        <w:rPr>
          <w:sz w:val="24"/>
          <w:szCs w:val="24"/>
          <w:rtl w:val="0"/>
          <w:lang w:val="en-US"/>
        </w:rPr>
        <w:t>Dancer, Metropolitan Opera; New York, NY - 2004 - 2008</w:t>
      </w:r>
    </w:p>
    <w:p>
      <w:pPr>
        <w:pStyle w:val="Body A"/>
        <w:rPr>
          <w:sz w:val="24"/>
          <w:szCs w:val="24"/>
        </w:rPr>
      </w:pPr>
      <w:r>
        <w:rPr>
          <w:rFonts w:cs="Arial Unicode MS" w:eastAsia="Arial Unicode MS"/>
          <w:sz w:val="24"/>
          <w:szCs w:val="24"/>
          <w:rtl w:val="0"/>
          <w:lang w:val="en-US"/>
        </w:rPr>
        <w:t>Performances of Franco Zefirelli</w:t>
      </w:r>
      <w:r>
        <w:rPr>
          <w:rFonts w:cs="Arial Unicode MS" w:eastAsia="Arial Unicode MS" w:hint="default"/>
          <w:sz w:val="24"/>
          <w:szCs w:val="24"/>
          <w:rtl w:val="0"/>
          <w:lang w:val="en-US"/>
        </w:rPr>
        <w:t>’</w:t>
      </w:r>
      <w:r>
        <w:rPr>
          <w:rFonts w:cs="Arial Unicode MS" w:eastAsia="Arial Unicode MS"/>
          <w:sz w:val="24"/>
          <w:szCs w:val="24"/>
          <w:rtl w:val="0"/>
          <w:lang w:val="en-US"/>
        </w:rPr>
        <w:t>s productions of Carmen and La Traviata; June 2006 Japan tour of La Traviata and Don Giovanni.</w:t>
      </w:r>
    </w:p>
    <w:p>
      <w:pPr>
        <w:pStyle w:val="Body B"/>
      </w:pPr>
    </w:p>
    <w:p>
      <w:pPr>
        <w:pStyle w:val="Body B"/>
      </w:pPr>
    </w:p>
    <w:p>
      <w:pPr>
        <w:pStyle w:val="Heading 2 A A"/>
        <w:rPr>
          <w:sz w:val="24"/>
          <w:szCs w:val="24"/>
          <w:u w:val="single"/>
        </w:rPr>
      </w:pPr>
      <w:r>
        <w:rPr>
          <w:sz w:val="24"/>
          <w:szCs w:val="24"/>
          <w:u w:val="single"/>
          <w:rtl w:val="0"/>
          <w:lang w:val="en-US"/>
        </w:rPr>
        <w:t>Education</w:t>
      </w:r>
    </w:p>
    <w:p>
      <w:pPr>
        <w:pStyle w:val="Body A"/>
        <w:rPr>
          <w:sz w:val="24"/>
          <w:szCs w:val="24"/>
          <w:u w:val="single"/>
        </w:rPr>
      </w:pPr>
      <w:r>
        <w:rPr>
          <w:rFonts w:cs="Arial Unicode MS" w:eastAsia="Arial Unicode MS"/>
          <w:b w:val="1"/>
          <w:bCs w:val="1"/>
          <w:sz w:val="24"/>
          <w:szCs w:val="24"/>
          <w:rtl w:val="0"/>
          <w:lang w:val="en-US"/>
        </w:rPr>
        <w:t xml:space="preserve">Performers in Transition Fellow - BAM Professional Development Program/DeVos Institute of Arts Management at the Kennedy Center, 2012/2013 - </w:t>
      </w:r>
      <w:r>
        <w:rPr>
          <w:rFonts w:cs="Arial Unicode MS" w:eastAsia="Arial Unicode MS"/>
          <w:sz w:val="24"/>
          <w:szCs w:val="24"/>
          <w:rtl w:val="0"/>
          <w:lang w:val="en-US"/>
        </w:rPr>
        <w:t xml:space="preserve">The 2012/2013 14-month program, housed at the new BAM Fisher, provides professional development training for Brooklyn dance organizations and dancers in transition.  A collaboration between BAM and the DeVos Institute of Arts Management at the Kennedy Center, fellows are partnered with a participating organization to implement learned material while producing a series of performances at the BAM Fisher.  </w:t>
      </w:r>
    </w:p>
    <w:p>
      <w:pPr>
        <w:pStyle w:val="Body A"/>
        <w:rPr>
          <w:color w:val="737473"/>
          <w:sz w:val="24"/>
          <w:szCs w:val="24"/>
          <w:u w:color="737473"/>
        </w:rPr>
      </w:pPr>
      <w:r>
        <w:rPr>
          <w:rFonts w:cs="Arial Unicode MS" w:eastAsia="Arial Unicode MS"/>
          <w:b w:val="1"/>
          <w:bCs w:val="1"/>
          <w:sz w:val="24"/>
          <w:szCs w:val="24"/>
          <w:rtl w:val="0"/>
          <w:lang w:val="en-US"/>
        </w:rPr>
        <w:t>National Association of Latino Arts and Culture (NALAC</w:t>
      </w:r>
      <w:r>
        <w:rPr>
          <w:rFonts w:cs="Arial Unicode MS" w:eastAsia="Arial Unicode MS"/>
          <w:sz w:val="24"/>
          <w:szCs w:val="24"/>
          <w:rtl w:val="0"/>
          <w:lang w:val="en-US"/>
        </w:rPr>
        <w:t xml:space="preserve">) </w:t>
      </w:r>
      <w:r>
        <w:rPr>
          <w:rFonts w:cs="Arial Unicode MS" w:eastAsia="Arial Unicode MS"/>
          <w:b w:val="1"/>
          <w:bCs w:val="1"/>
          <w:sz w:val="24"/>
          <w:szCs w:val="24"/>
          <w:rtl w:val="0"/>
          <w:lang w:val="en-US"/>
        </w:rPr>
        <w:t>Leadership Institute 2011 -</w:t>
      </w:r>
      <w:r>
        <w:rPr>
          <w:rFonts w:cs="Arial Unicode MS" w:eastAsia="Arial Unicode MS"/>
          <w:sz w:val="24"/>
          <w:szCs w:val="24"/>
          <w:rtl w:val="0"/>
          <w:lang w:val="en-US"/>
        </w:rPr>
        <w:t xml:space="preserve"> Latino artists and key staff of community based Latino arts and cultural organizations from across the nation receive intensive training in nonprofit arts management and leadership development.</w:t>
      </w:r>
      <w:r>
        <w:rPr>
          <w:rFonts w:cs="Arial Unicode MS" w:eastAsia="Arial Unicode MS" w:hint="default"/>
          <w:color w:val="737473"/>
          <w:sz w:val="24"/>
          <w:szCs w:val="24"/>
          <w:u w:color="737473"/>
          <w:rtl w:val="0"/>
          <w:lang w:val="en-US"/>
        </w:rPr>
        <w:t> </w:t>
      </w:r>
    </w:p>
    <w:p>
      <w:pPr>
        <w:pStyle w:val="Body A"/>
        <w:rPr>
          <w:color w:val="737473"/>
          <w:sz w:val="24"/>
          <w:szCs w:val="24"/>
          <w:u w:color="737473"/>
        </w:rPr>
      </w:pPr>
      <w:r>
        <w:rPr>
          <w:rFonts w:cs="Arial Unicode MS" w:eastAsia="Arial Unicode MS"/>
          <w:b w:val="1"/>
          <w:bCs w:val="1"/>
          <w:sz w:val="24"/>
          <w:szCs w:val="24"/>
          <w:rtl w:val="0"/>
          <w:lang w:val="en-US"/>
        </w:rPr>
        <w:t>The School at Jacob</w:t>
      </w:r>
      <w:r>
        <w:rPr>
          <w:rFonts w:cs="Arial Unicode MS" w:eastAsia="Arial Unicode MS" w:hint="default"/>
          <w:b w:val="1"/>
          <w:bCs w:val="1"/>
          <w:sz w:val="24"/>
          <w:szCs w:val="24"/>
          <w:rtl w:val="0"/>
          <w:lang w:val="en-US"/>
        </w:rPr>
        <w:t>’</w:t>
      </w:r>
      <w:r>
        <w:rPr>
          <w:rFonts w:cs="Arial Unicode MS" w:eastAsia="Arial Unicode MS"/>
          <w:b w:val="1"/>
          <w:bCs w:val="1"/>
          <w:sz w:val="24"/>
          <w:szCs w:val="24"/>
          <w:rtl w:val="0"/>
          <w:lang w:val="en-US"/>
        </w:rPr>
        <w:t xml:space="preserve">s Pillow - </w:t>
      </w:r>
      <w:r>
        <w:rPr>
          <w:rFonts w:cs="Arial Unicode MS" w:eastAsia="Arial Unicode MS"/>
          <w:sz w:val="24"/>
          <w:szCs w:val="24"/>
          <w:rtl w:val="0"/>
          <w:lang w:val="en-US"/>
        </w:rPr>
        <w:t xml:space="preserve">Scholarship recipient for the 2008 flamenco program </w:t>
      </w:r>
    </w:p>
    <w:p>
      <w:pPr>
        <w:pStyle w:val="Body A"/>
        <w:rPr>
          <w:b w:val="1"/>
          <w:bCs w:val="1"/>
          <w:color w:val="737473"/>
          <w:sz w:val="24"/>
          <w:szCs w:val="24"/>
          <w:u w:color="737473"/>
        </w:rPr>
      </w:pPr>
      <w:r>
        <w:rPr>
          <w:rFonts w:cs="Arial Unicode MS" w:eastAsia="Arial Unicode MS"/>
          <w:b w:val="1"/>
          <w:bCs w:val="1"/>
          <w:sz w:val="24"/>
          <w:szCs w:val="24"/>
          <w:rtl w:val="0"/>
          <w:lang w:val="en-US"/>
        </w:rPr>
        <w:t xml:space="preserve">University of New Mexico - </w:t>
      </w:r>
      <w:r>
        <w:rPr>
          <w:rFonts w:cs="Arial Unicode MS" w:eastAsia="Arial Unicode MS"/>
          <w:sz w:val="24"/>
          <w:szCs w:val="24"/>
          <w:rtl w:val="0"/>
          <w:lang w:val="en-US"/>
        </w:rPr>
        <w:t>2 years graduate study in Dance:  Contemporary Dance studies with Bill Evans and Mary Ann Santos Newhall; Flamenco studies with Eva Encinas-Sandoval, Joaquin Encinias, Omayra Amaya, Mercedes Amaya</w:t>
      </w:r>
    </w:p>
    <w:p>
      <w:pPr>
        <w:pStyle w:val="Body A"/>
        <w:rPr>
          <w:sz w:val="24"/>
          <w:szCs w:val="24"/>
        </w:rPr>
      </w:pPr>
      <w:r>
        <w:rPr>
          <w:rFonts w:cs="Arial Unicode MS" w:eastAsia="Arial Unicode MS"/>
          <w:b w:val="1"/>
          <w:bCs w:val="1"/>
          <w:sz w:val="24"/>
          <w:szCs w:val="24"/>
          <w:rtl w:val="0"/>
          <w:lang w:val="en-US"/>
        </w:rPr>
        <w:t xml:space="preserve">Stephens College, Colombia, MO, 2008 - </w:t>
      </w:r>
      <w:r>
        <w:rPr>
          <w:rFonts w:cs="Arial Unicode MS" w:eastAsia="Arial Unicode MS"/>
          <w:sz w:val="24"/>
          <w:szCs w:val="24"/>
          <w:rtl w:val="0"/>
          <w:lang w:val="en-US"/>
        </w:rPr>
        <w:t>Bachelors Degree in Theatre Arts</w:t>
      </w:r>
    </w:p>
    <w:p>
      <w:pPr>
        <w:pStyle w:val="Body A"/>
        <w:rPr>
          <w:sz w:val="24"/>
          <w:szCs w:val="24"/>
        </w:rPr>
      </w:pPr>
      <w:r>
        <w:rPr>
          <w:rFonts w:cs="Arial Unicode MS" w:eastAsia="Arial Unicode MS"/>
          <w:b w:val="1"/>
          <w:bCs w:val="1"/>
          <w:sz w:val="24"/>
          <w:szCs w:val="24"/>
          <w:rtl w:val="0"/>
          <w:lang w:val="en-US"/>
        </w:rPr>
        <w:t xml:space="preserve">Current Studies - Flamenco (New York/Spain) </w:t>
      </w:r>
      <w:r>
        <w:rPr>
          <w:rFonts w:cs="Arial Unicode MS" w:eastAsia="Arial Unicode MS"/>
          <w:sz w:val="24"/>
          <w:szCs w:val="24"/>
          <w:rtl w:val="0"/>
          <w:lang w:val="en-US"/>
        </w:rPr>
        <w:t xml:space="preserve">Omayra Amaya, La Meira, Nelida Tirado, Jose Molina, Raul Ortega, Soledad Barios, Antonio (El Chupete) Jimenez, La China. </w:t>
      </w:r>
      <w:r>
        <w:rPr>
          <w:rFonts w:cs="Arial Unicode MS" w:eastAsia="Arial Unicode MS"/>
          <w:b w:val="1"/>
          <w:bCs w:val="1"/>
          <w:sz w:val="24"/>
          <w:szCs w:val="24"/>
          <w:rtl w:val="0"/>
          <w:lang w:val="en-US"/>
        </w:rPr>
        <w:t xml:space="preserve">(Spain) </w:t>
      </w:r>
      <w:r>
        <w:rPr>
          <w:rFonts w:cs="Arial Unicode MS" w:eastAsia="Arial Unicode MS"/>
          <w:sz w:val="24"/>
          <w:szCs w:val="24"/>
          <w:rtl w:val="0"/>
          <w:lang w:val="en-US"/>
        </w:rPr>
        <w:t>Alicia Marquez, Javier Latorre, Domingo Ortega, Rosario Toledo, Raquel Heredia, Bel</w:t>
      </w:r>
      <w:r>
        <w:rPr>
          <w:rFonts w:cs="Arial Unicode MS" w:eastAsia="Arial Unicode MS" w:hint="default"/>
          <w:sz w:val="24"/>
          <w:szCs w:val="24"/>
          <w:rtl w:val="0"/>
          <w:lang w:val="en-US"/>
        </w:rPr>
        <w:t>é</w:t>
      </w:r>
      <w:r>
        <w:rPr>
          <w:rFonts w:cs="Arial Unicode MS" w:eastAsia="Arial Unicode MS"/>
          <w:sz w:val="24"/>
          <w:szCs w:val="24"/>
          <w:rtl w:val="0"/>
          <w:lang w:val="en-US"/>
        </w:rPr>
        <w:t>n Maya</w:t>
      </w:r>
    </w:p>
    <w:p>
      <w:pPr>
        <w:pStyle w:val="Heading 2 A A"/>
        <w:rPr>
          <w:sz w:val="24"/>
          <w:szCs w:val="24"/>
          <w:u w:val="single"/>
        </w:rPr>
      </w:pPr>
      <w:r>
        <w:rPr>
          <w:sz w:val="24"/>
          <w:szCs w:val="24"/>
          <w:u w:val="single"/>
          <w:rtl w:val="0"/>
          <w:lang w:val="en-US"/>
        </w:rPr>
        <w:t>Accolades</w:t>
      </w:r>
    </w:p>
    <w:p>
      <w:pPr>
        <w:pStyle w:val="Body"/>
      </w:pPr>
      <w:r>
        <w:rPr>
          <w:rFonts w:ascii="Arial" w:hAnsi="Arial"/>
          <w:b w:val="1"/>
          <w:bCs w:val="1"/>
          <w:rtl w:val="0"/>
          <w:lang w:val="en-US"/>
        </w:rPr>
        <w:t>2016 Coors Light L</w:t>
      </w:r>
      <w:r>
        <w:rPr>
          <w:rFonts w:ascii="Arial" w:hAnsi="Arial" w:hint="default"/>
          <w:b w:val="1"/>
          <w:bCs w:val="1"/>
          <w:rtl w:val="0"/>
          <w:lang w:val="en-US"/>
        </w:rPr>
        <w:t>í</w:t>
      </w:r>
      <w:r>
        <w:rPr>
          <w:rFonts w:ascii="Arial" w:hAnsi="Arial"/>
          <w:b w:val="1"/>
          <w:bCs w:val="1"/>
          <w:rtl w:val="0"/>
          <w:lang w:val="en-US"/>
        </w:rPr>
        <w:t xml:space="preserve">deres Program Finalist - </w:t>
      </w:r>
      <w:r>
        <w:rPr>
          <w:rFonts w:ascii="Arial" w:hAnsi="Arial"/>
          <w:b w:val="0"/>
          <w:bCs w:val="0"/>
          <w:rtl w:val="0"/>
          <w:lang w:val="en-US"/>
        </w:rPr>
        <w:t xml:space="preserve"> One of 12 National Finalists nominated by a non-profit organization and selected by Coors Light based on achievements and impact on the Latino community.  Currently serving as a </w:t>
      </w:r>
      <w:r>
        <w:rPr>
          <w:rFonts w:ascii="Arial" w:hAnsi="Arial"/>
          <w:b w:val="0"/>
          <w:bCs w:val="0"/>
          <w:rtl w:val="0"/>
          <w:lang w:val="en-US"/>
        </w:rPr>
        <w:t>HIP 2017 Next Generation Latino Philanthropy Leadership Program</w:t>
      </w:r>
      <w:r>
        <w:rPr>
          <w:rFonts w:ascii="Arial" w:hAnsi="Arial"/>
          <w:b w:val="0"/>
          <w:bCs w:val="0"/>
          <w:rtl w:val="0"/>
          <w:lang w:val="en-US"/>
        </w:rPr>
        <w:t xml:space="preserve"> Fellow</w:t>
      </w:r>
    </w:p>
    <w:sectPr>
      <w:headerReference w:type="default" r:id="rId4"/>
      <w:headerReference w:type="even" r:id="rId5"/>
      <w:footerReference w:type="default" r:id="rId6"/>
      <w:footerReference w:type="even"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rPr>
  </w:style>
  <w:style w:type="paragraph" w:styleId="Body A">
    <w:name w:val="Body A"/>
    <w:next w:val="Body A"/>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 w:type="paragraph" w:styleId="Heading 2 A A">
    <w:name w:val="Heading 2 A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1"/>
    </w:pPr>
    <w:rPr>
      <w:rFonts w:ascii="Arial Black" w:cs="Arial Unicode MS" w:hAnsi="Arial Black" w:eastAsia="Arial Unicode MS"/>
      <w:b w:val="0"/>
      <w:bCs w:val="0"/>
      <w:i w:val="0"/>
      <w:iCs w:val="0"/>
      <w:caps w:val="1"/>
      <w:strike w:val="0"/>
      <w:dstrike w:val="0"/>
      <w:outline w:val="0"/>
      <w:color w:val="000000"/>
      <w:spacing w:val="0"/>
      <w:kern w:val="0"/>
      <w:position w:val="0"/>
      <w:sz w:val="16"/>
      <w:szCs w:val="16"/>
      <w:u w:val="none" w:color="000000"/>
      <w:vertAlign w:val="baseline"/>
      <w:lang w:val="en-US"/>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